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7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7">
                <draw:image xlink:href="Pictures/100000010000080000000800C9F7B2FE.png" xlink:type="simple" xlink:show="embed" xlink:actuate="onLoad" draw:mime-type="image/png"/>
              </draw:frame>
              38
            </text:p>
          </table:table-cell>
        </table:table-row>
        <table:table-row table:style-name="Table2.2">
          <table:table-cell table:style-name="Table2.A1" office:value-type="string">
            <text:p text:style-name="P8">Periode: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oordeelsvormende vergadering 26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27-11-2024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127,49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03-december/20:00/Besluitenlijst-van-de-oordeelsvormende-vergadering-van-26-november-2024-1/Besluitenlijst-oordeelsv-Sliedrecht-26nov24-vrz-Kees-Ippe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besluitvormende vergadering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321,31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0-december/20:00/Vaststellen-notulen-19-november-2024/Notulen-besluitvormende-vergadering-19-november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Terugkoppeling raad 19 november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165,15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9-november/20:00/Terugkoppeling-raad-19-november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besluitvormende vergadering 12 november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22-11-2024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9-november/20:00/Vaststellen-notulen-12-november-2024/Notulen-besluitvormende-vergadering-12-november-2024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openbare besluitvormende vergadering 15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15-11-2024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2-november/19:00/Vaststellen-notulen-15-oktober-2024/Notulen-openbare-besluitvormende-vergadering-15-oktober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Concept besluitenlijst oordeelsvormende vergadering 22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12-11-2024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120,03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6-november/20:30/Besluitenlijst-van-de-oordeelsvormende-vergadering-van-22-oktober-2024/Besluitenlijst-Oordeelsv-22-okt-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Terugkoppeling raad Sliedrecht 15 oktober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17-10-2024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162,50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15-oktober/20:00/Terugkoppeling-raad-Sliedrecht-15-okto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besluitvormende gemeenteraad Sliedrecht 08 juli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892,31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Vaststellen-notulen-3-en-8-juli-2024/Notulen-besluitvormende-gemeenteraad-Sliedrecht-08-juli-2024-geteke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besluitvormend gemeenteraad Sliedrecht 3 juli 2024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322,67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Vaststellen-notulen-3-en-8-juli-2024/Notulen-besluitvormend-gemeenteraad-Sliedrecht-3-juli-2024-geteke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Terugkoppeling raad Sliedrecht 24 sep 2024
              <text:span text:style-name="T2"/>
            </text:p>
            <text:p text:style-name="P3"/>
          </table:table-cell>
          <table:table-cell table:style-name="Table3.A2" office:value-type="string">
            <text:p text:style-name="P4">26-09-2024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148,96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4-september/20:00/Terugkoppeling-raad-Sliedrecht-24-sep-2024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Raad Sliedrecht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8-juli/13:30/Terugkoppeling-Raad-Sliedrecht-8-juli-2024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Terugkoppeling Raad Sliedrecht 8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09-07-2024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169,52 KB</text:p>
          </table:table-cell>
          <table:table-cell table:style-name="Table3.A2" office:value-type="string">
            <text:p text:style-name="P22">
              <text:a xlink:type="simple" xlink:href="https://raad.sliedrecht.nl/Documenten/Terugkoppeling-Raad-Sliedrecht-8-juli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besluitvormende vergadering 03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08-07-2024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312,15 KB</text:p>
          </table:table-cell>
          <table:table-cell table:style-name="Table3.A2" office:value-type="string">
            <text:p text:style-name="P22">
              <text:a xlink:type="simple" xlink:href="https://raad.sliedrecht.nl/Documenten/Notulen-besluitvormende-vergadering-03-juli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240703_Terugkoppeling Raad Sliedrecht 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166,03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3-juli/20:00/240703-Terugkoppeling-Raad-Sliedrecht-3-juli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Raad 03 juli 2024
              <text:span text:style-name="T2"/>
            </text:p>
            <text:p text:style-name="P3"/>
          </table:table-cell>
          <table:table-cell table:style-name="Table3.A2" office:value-type="string">
            <text:p text:style-name="P4">04-07-2024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166,02 KB</text:p>
          </table:table-cell>
          <table:table-cell table:style-name="Table3.A2" office:value-type="string">
            <text:p text:style-name="P22">
              <text:a xlink:type="simple" xlink:href="https://raad.sliedrecht.nl/Documenten/Terugkoppeling-Raad-03-juli-2024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Terugkoppeling raad 28-29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169,17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9-mei/20:00/Terugkoppeling-raad-28-29-mei-2024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 besluitenlijst oordeelsvormende vergadering 18 juni 2024 -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151,62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8-juni/19:00/Concept-besluitenlijst-oordeelsvormende-vergadering-18-juni-2024-Sliedrech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Concept besluitenlijst oordeelsvormende vergadering 14 mei 2024
              <text:span text:style-name="T2"/>
            </text:p>
            <text:p text:style-name="P3"/>
          </table:table-cell>
          <table:table-cell table:style-name="Table3.A2" office:value-type="string">
            <text:p text:style-name="P4">22-05-2024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1-juni/19:30/Besluitenlijst-van-de-oordeelsvormende-vergadering-van-14-mei-2024-1/Besluitenlijst-Oordeelsvormend-Sliedrecht-14-mei-2024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besluitvormende vergadering 23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16-05-2024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452,28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8-mei/20:00/Vaststellen-notulen-23-april-2024/Notulen-besluitvormende-vergadering-23-april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Concept besluitenlijst oordeelsvormende vergadering - 14 mei 2024 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137,34 KB</text:p>
          </table:table-cell>
          <table:table-cell table:style-name="Table3.A2" office:value-type="string">
            <text:p text:style-name="P22">
              <text:a xlink:type="simple" xlink:href="https://raad.sliedrecht.nl/Documenten/Besluitenlijst-Oordeelsvormend-Sliedrecht-14-mei-20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Concept besluitenlijst oordeelsvormende vergadering 11 juni 2024 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1-juni/19:30/Besluitenlijst-oordeelsv-11jun24-Sliedrech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Notulen besluitvormende vergadering 28-29 mei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511,89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3-juli/20:00/Vaststellen-notulen-28-29-mei-2024/Notulen-besluitvormende-vergadering-28-29-mei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Terugkoppeling raad 23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24-04-2024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3-april/19:00/Terugkoppeling-raad-23-april-202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Concept besluitenlijst oordeelsvormende vergadering 9/15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16-04-2024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161,10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5-april/20:00/Besluitenlijst-oordeelsv-9apr24-15apr24-Sliedrecht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Concept besluitenlijst oordeelsvormende vergadering 2 april 2024 
              <text:span text:style-name="T2"/>
            </text:p>
            <text:p text:style-name="P3"/>
          </table:table-cell>
          <table:table-cell table:style-name="Table3.A2" office:value-type="string">
            <text:p text:style-name="P4">04-04-2024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106,75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02-april/20:00/Besluitenlijst-oordeelsv-2apr24-Sliedre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Notulen besluitvormende vergadering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29-03-2024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3-april/20:00/Vaststellen-notulen-26-maart-2024/Notulen-besluitvormende-vergadering-26-maart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Terugkoppeling raad 26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27-03-2024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141,68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6-maart/20:00/Terugkoppeling-raad-26-maart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Concept besluitenlijst oordeelsvormende vergadering 12 maart 2024 
              <text:span text:style-name="T2"/>
            </text:p>
            <text:p text:style-name="P3"/>
          </table:table-cell>
          <table:table-cell table:style-name="Table3.A2" office:value-type="string">
            <text:p text:style-name="P4">13-03-2024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114,26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2-maart/20:00/240312-Besluitenlijst-oordeelsv-12maart2024-Sliedrech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Notulen besluitvormende vergadering 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12-03-2024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26-maart/20:00/Vaststellen-notulen-5-maart-2024/Notulen-besluitvormende-vergadering-5-maart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Terugkoppeling raad 5 maart 2024
              <text:span text:style-name="T2"/>
            </text:p>
            <text:p text:style-name="P3"/>
          </table:table-cell>
          <table:table-cell table:style-name="Table3.A2" office:value-type="string">
            <text:p text:style-name="P4">07-03-2024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146,84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5-maart/20:00/Terugkoppeling-raad-5-maart-2024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Concept besluitenlijst oordeelsvormende vergadering 13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93,25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2-maart/20:00/Besluitenlijst-van-de-oordeelsvormende-vergadering-van-13-februari-2024/Concept-besluitenlijst-oordeelsvormende-vergadering-13-februari-2024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Besluitenlijst oordeelsvormend Sliedrecht 13feb2024
              <text:span text:style-name="T2"/>
            </text:p>
            <text:p text:style-name="P3"/>
          </table:table-cell>
          <table:table-cell table:style-name="Table3.A2" office:value-type="string">
            <text:p text:style-name="P4">14-02-2024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109,04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3-februari/20:00/Sluiting/Besluitenlijst-oordeelsvormend-Sliedrecht-13feb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Notulen besluitvormende vergadering 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107,97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5-maart/20:00/Vaststellen-notulen-6-februari-2024/Notulen-besluitvormende-vergadering-6-februari-202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Terugkoppeling raad 6 februari 2024
              <text:span text:style-name="T2"/>
            </text:p>
            <text:p text:style-name="P3"/>
          </table:table-cell>
          <table:table-cell table:style-name="Table3.A2" office:value-type="string">
            <text:p text:style-name="P4">07-02-2024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82,19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6-februari/20:00/Terugkoppeling-raad-6-februari-2024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Concept besluitenlijst oordeelsvormende vergadering Sliedrecht - 23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13-februari/20:00/Besluitenlijst-van-de-oordeelsvormende-vergadering-van-23-januari-2024/Besluitenlijst-oordeelsv-vergadering-Sliedrecht-23jan24-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Besluitenlijst oordeelsv vergadering Sliedrecht_23jan24
              <text:span text:style-name="T2"/>
            </text:p>
            <text:p text:style-name="P3"/>
          </table:table-cell>
          <table:table-cell table:style-name="Table3.A2" office:value-type="string">
            <text:p text:style-name="P4">24-01-2024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154,51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3-januari/19:30/Sluiting/Besluitenlijst-oordeelsv-vergadering-Sliedrecht-23jan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Notulen besluitvormende vergadering 12 december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182,70 KB</text:p>
          </table:table-cell>
          <table:table-cell table:style-name="Table3.A2" office:value-type="string">
            <text:p text:style-name="P22">
              <text:a xlink:type="simple" xlink:href="https://raad.sliedrecht.nl/Vergaderingen/Besluitvormend-Gemeenteraad-Sliedrecht/2024/06-februari/20:00/Vaststellen-notulen-12-december-2023-1/Notulen-besluitvormende-vergadering-12-december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Concept besluitenlijst oordeelsvormende vergadering 4 december 2023 - Gemeenteraad Sliedrecht 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112,17 KB</text:p>
          </table:table-cell>
          <table:table-cell table:style-name="Table3.A2" office:value-type="string">
            <text:p text:style-name="P22">
              <text:a xlink:type="simple" xlink:href="https://raad.sliedrecht.nl/Vergaderingen/Oordeelsvormend-Gemeenteraad-Sliedrecht/2024/23-januari/19:30/Besluitenlijst-van-de-oordeelsvormende-vergadering-van-4-december-2023-1/Besluitenlijst-oordeelsv-vergadering-Sliedrecht-4dec23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9" meta:object-count="0" meta:page-count="4" meta:paragraph-count="239" meta:word-count="489" meta:character-count="3387" meta:non-whitespace-character-count="3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881043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881043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