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250225_ONDERZOEKSOPZET Rekenkamer Sliedrecht 2025_Sport- en beweegbeleid Sliedrecht DEF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469,39 KB</text:p>
          </table:table-cell>
          <table:table-cell table:style-name="Table3.A2" office:value-type="string">
            <text:p text:style-name="P22">
              <text:a xlink:type="simple" xlink:href="https://raad.sliedrecht.nl/Documenten/250225-ONDERZOEKSOPZET-Rekenkamer-Sliedrecht-2025-Sport-en-beweegbeleid-Sliedrech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250225_MEMO van Rekenkamer Sliedrecht aan raad_Onderzoeksopzet rekenkamerbrief inburgering Sliedrecht_DEF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121,68 KB</text:p>
          </table:table-cell>
          <table:table-cell table:style-name="Table3.A2" office:value-type="string">
            <text:p text:style-name="P22">
              <text:a xlink:type="simple" xlink:href="https://raad.sliedrecht.nl/Documenten/250225-MEMO-van-Rekenkamer-Sliedrecht-aan-raad-Onderzoeksopzet-rekenkamerbrief-inburgering-Sliedrecht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250225_JAARVERSLAG 2024 en onderzoeksprogramma 2025_van Rekenkamer Sliedrecht aan raad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453,90 KB</text:p>
          </table:table-cell>
          <table:table-cell table:style-name="Table3.A2" office:value-type="string">
            <text:p text:style-name="P22">
              <text:a xlink:type="simple" xlink:href="https://raad.sliedrecht.nl/Documenten/250225-JAARVERSLAG-2024-en-onderzoeksprogramma-2025-van-Rekenkamer-Sliedrecht-aan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250225_Collegeinformatiebrief (CIB)_Bijderwieden_ Wijziging Omgevingsplan Ontwerpbesluit en vervolgprocedure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254,43 KB</text:p>
          </table:table-cell>
          <table:table-cell table:style-name="Table3.A2" office:value-type="string">
            <text:p text:style-name="P22">
              <text:a xlink:type="simple" xlink:href="https://raad.sliedrecht.nl/Documenten/250225-Collegeinformatiebrief-CIB-Bijderwieden-Wijziging-Omgevingsplan-Ontwerpbesluit-en-vervolgprocedu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250224_Ingezonden brief_Elektra - Een minder toegankelijk Elektra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raad.sliedrecht.nl/Documenten/250224-Ingezonden-brief-Elektra-Een-minder-toegankelijk-Elektr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250224_Art. 39 (schriftelijke) VR_Brandwijk en G.P. Jongeneel_Slydregt.NU_Nieuwe woonwijk in de polder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153,50 KB</text:p>
          </table:table-cell>
          <table:table-cell table:style-name="Table3.A2" office:value-type="string">
            <text:p text:style-name="P22">
              <text:a xlink:type="simple" xlink:href="https://raad.sliedrecht.nl/Documenten/250224-Art-39-schriftelijke-VR-Brandwijk-en-G-P-Jongeneel-Slydregt-NU-Nieuwe-woonwijk-in-de-polder-Sliedrecht-Noor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250219_MEMO_Bijderwieden_ILT rapport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109,20 KB</text:p>
          </table:table-cell>
          <table:table-cell table:style-name="Table3.A2" office:value-type="string">
            <text:p text:style-name="P22">
              <text:a xlink:type="simple" xlink:href="https://raad.sliedrecht.nl/Documenten/250219-MEMO-Bijderwieden-ILT-rapp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250219_ANTW_Art. 39 (schriftelijke) VR_Brandwijk en Stierman_Slydregt.NU_Wmo-hulp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483,58 KB</text:p>
          </table:table-cell>
          <table:table-cell table:style-name="Table3.A2" office:value-type="string">
            <text:p text:style-name="P22">
              <text:a xlink:type="simple" xlink:href="https://raad.sliedrecht.nl/Documenten/250219-ANTW-Art-39-schriftelijke-VR-Brandwijk-en-Stierman-Slydregt-NU-Wmo-hulp-en-sporttraject-Powerful-Age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250217_ANTW_Art. 39 (schriftelijke) VR_Brandwijk en Stierman_Slydregt.NU_Een Sliedrechts zwembad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s://raad.sliedrecht.nl/Documenten/250217-ANTW-Art-39-schriftelijke-VR-Brandwijk-en-Stierman-Slydregt-NU-Een-Sliedrechts-zwemb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250217_MEMO_Openbaar maken verantwoording fractievergoedingen Sliedrecht 2023_incl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861,86 KB</text:p>
          </table:table-cell>
          <table:table-cell table:style-name="Table3.A2" office:value-type="string">
            <text:p text:style-name="P22">
              <text:a xlink:type="simple" xlink:href="https://raad.sliedrecht.nl/Documenten/250217-MEMO-Openbaar-maken-verantwoording-fractievergoedingen-Sliedrecht-2023-incl-bijl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250217_Art. 39 (schriftelijke) VR_Brandwijk en Stierman_Slydregt.NU_Aanvullende vragen Wmo-hulp en sporttraject “Powerful Ageing”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raad.sliedrecht.nl/Documenten/250217-Art-39-schriftelijke-VR-Brandwijk-en-Stierman-Slydregt-NU-Aanvullende-vragen-Wmo-hulp-en-sporttraject-Powerful-Age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250214_Ingezonden brief_Provincie Zuid-Holland_Financieel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739,39 KB</text:p>
          </table:table-cell>
          <table:table-cell table:style-name="Table3.A2" office:value-type="string">
            <text:p text:style-name="P22">
              <text:a xlink:type="simple" xlink:href="https://raad.sliedrecht.nl/Documenten/250214-Ingezonden-brief-Provincie-Zuid-Holland-Financieel-toezicht-begrot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250212_Collegeinformatiebrief (CIB)_Paas_Derde actualisatie van het bovenregionale plan afbouw jeugdhulpplus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217,57 KB</text:p>
          </table:table-cell>
          <table:table-cell table:style-name="Table3.A2" office:value-type="string">
            <text:p text:style-name="P22">
              <text:a xlink:type="simple" xlink:href="https://raad.sliedrecht.nl/Documenten/250212-Collegeinformatiebrief-CIB-Paas-Derde-actualisatie-van-het-bovenregionale-plan-afbouw-jeugdhulpplu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250213_Art. 39 (schriftelijke) VR_Prins_CDA_Warmtenet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81,75 KB</text:p>
          </table:table-cell>
          <table:table-cell table:style-name="Table3.A2" office:value-type="string">
            <text:p text:style-name="P22">
              <text:a xlink:type="simple" xlink:href="https://raad.sliedrecht.nl/Documenten/250213-Art-39-schriftelijke-VR-Prins-CDA-Warmtene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250212_Art. 39 (schriftelijke) VR_Van Rossum_Watertorenterrein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141,67 KB</text:p>
          </table:table-cell>
          <table:table-cell table:style-name="Table3.A2" office:value-type="string">
            <text:p text:style-name="P22">
              <text:a xlink:type="simple" xlink:href="https://raad.sliedrecht.nl/Documenten/250212-Art-39-schriftelijke-VR-Van-Rossum-Watertorenterrei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250211_Collegeinformatiebrief (CIB)_Paas_Stand van zaken doelgroepenvervoer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56,17 KB</text:p>
          </table:table-cell>
          <table:table-cell table:style-name="Table3.A2" office:value-type="string">
            <text:p text:style-name="P22">
              <text:a xlink:type="simple" xlink:href="https://raad.sliedrecht.nl/Documenten/250211-Collegeinformatiebrief-CIB-Paas-Stand-van-zaken-doelgroepen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250211_Ingezonden brief_Elektra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160,75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Elektr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250211_Ingezonen brief_Elektra, een warm bad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130,13 KB</text:p>
          </table:table-cell>
          <table:table-cell table:style-name="Table3.A2" office:value-type="string">
            <text:p text:style-name="P22">
              <text:a xlink:type="simple" xlink:href="https://raad.sliedrecht.nl/Documenten/250211-Ingezonen-brief-Elektra-een-warm-b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250211_Ingezonden brief_Elektra, ons tweede thuis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25,67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Elektra-ons-tweede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250211_Ingezonden brief_Adolescentie in Elektra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97,44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Adolescentie-in-Elektr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250211_Ingezonden brief_Elektra, met pijn in het hart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31,51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Elektra-met-pijn-in-het-h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250211_Ingezonden brief_Poppodium Elektra, meer dan een gebouw, een plek om je te ontwikkelen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63,56 KB</text:p>
          </table:table-cell>
          <table:table-cell table:style-name="Table3.A2" office:value-type="string">
            <text:p text:style-name="P22">
              <text:a xlink:type="simple" xlink:href="https://raad.sliedrecht.nl/Documenten/250211-Ingezonden-brief-Poppodium-Elektra-meer-dan-een-gebouw-een-plek-om-je-te-ontwikkel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250210_Ingezonden biref_Elektra, 30 jaar geleden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41,79 KB</text:p>
          </table:table-cell>
          <table:table-cell table:style-name="Table3.A2" office:value-type="string">
            <text:p text:style-name="P22">
              <text:a xlink:type="simple" xlink:href="https://raad.sliedrecht.nl/Documenten/250210-Ingezonden-biref-Elektra-30-jaar-gele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250207_Ingezonden brief_Elektra, een veilige haven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24,11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Een-veilige-ha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250207_Ingezonden brief_Elektra, Sliedrechts leukste plekje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93,85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Sliedrechts-leukste-plekj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250207_Ingezonden brief_Elektra, ons Elektra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32,38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ons-Elektr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250207_Collegeinformatiebrief (CIB)_Spek_Stand van zaken vluchtelingenopvang De Reling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61,78 KB</text:p>
          </table:table-cell>
          <table:table-cell table:style-name="Table3.A2" office:value-type="string">
            <text:p text:style-name="P22">
              <text:a xlink:type="simple" xlink:href="https://raad.sliedrecht.nl/Documenten/250207-Collegeinformatiebrief-CIB-Spek-Stand-van-zaken-vluchtelingenopvang-De-Rel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250207_Ingezonden brief_SOJS en Elektra 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754,39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SOJS-en-Elektr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250207_Ingezonden brief_Elektra Een plek van verbinding en geluk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73,76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rief-Elektra-Een-plek-van-verbinding-en-gelu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250207_Ingezonden biref_Bestuur Stichting Open Jeugdwerk Sliedrecht_Reactie SOJS op College Informatie Brief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55,04 KB</text:p>
          </table:table-cell>
          <table:table-cell table:style-name="Table3.A2" office:value-type="string">
            <text:p text:style-name="P22">
              <text:a xlink:type="simple" xlink:href="https://raad.sliedrecht.nl/Documenten/250207-Ingezonden-biref-Bestuur-Stichting-Open-Jeugdwerk-Sliedrecht-Reactie-SOJS-op-College-Informatie-Brief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250205_Bijlage bij Collegeinformatiebrief (CIB)_Stand van zaken SOJS etc_Beschikking subsidie 2024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279,96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Ingezonden-brief-Stichting-Open-Jeugdwerk-Sliedrecht-naar-aanleiding-stand-van-zaken-SOJS-pand-Elektra-van-24-januari-2025/250205-Bijlage-bij-Collegeinformatiebrief-CIB-Stand-van-zaken-SOJS-etc-Beschikking-subsidie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250205_Collegeinformatiebrief (CIB)_Stand van zaken SOJS en de multifunctionele accommodatie Elektra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Ingezonden-brief-Stichting-Open-Jeugdwerk-Sliedrecht-naar-aanleiding-stand-van-zaken-SOJS-pand-Elektra-van-24-januari-2025/250205-Collegeinformatiebrief-CIB-Stand-van-zaken-SOJS-en-de-multifunctionele-accommodatie-Elektr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250204_Art. 39 (schriftelijke) VR_Brandwijk en Stierman_Slydregt.NU_Een Sliedrechts zwembad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raad.sliedrecht.nl/Documenten/250204-Art-39-schriftelijke-VR-Brandwijk-en-Stierman-Slydregt-NU-Een-Sliedrechts-zwemba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250203_Ingezonden brief_Elektra - Het kloppend hart van Sliedrecht onder druk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raad.sliedrecht.nl/Documenten/250203-Ingezonden-brief-Elektra-Het-kloppend-hart-van-Sliedrecht-onder-dru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250203_Ingezonden brief_Elektra. Een beladen naam?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s://raad.sliedrecht.nl/Documenten/250203-Ingezonden-brief-Elektra-Een-beladen-na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80" meta:character-count="3880" meta:non-whitespace-character-count="3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