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240930_Collegeinformatiebrief (CIB)_Paas_Stand van zaken Buurtagenda’s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175,08 KB</text:p>
          </table:table-cell>
          <table:table-cell table:style-name="Table3.A2" office:value-type="string">
            <text:p text:style-name="P22">
              <text:a xlink:type="simple" xlink:href="https://raad.sliedrecht.nl/Documenten/240930-Collegeinformatiebrief-CIB-Paas-Stand-van-zaken-Buurtagenda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240927_Collegeinformatiebrief (CIB)_Bijderwieden_Inzet van het college als gevolg van de rechterlijke uitspraak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338,65 KB</text:p>
          </table:table-cell>
          <table:table-cell table:style-name="Table3.A2" office:value-type="string">
            <text:p text:style-name="P22">
              <text:a xlink:type="simple" xlink:href="https://raad.sliedrecht.nl/Documenten/240927-Collegeinformatiebrief-CIB-Bijderwieden-Inzet-van-het-college-als-gevolg-van-de-rechterlijke-uitspra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240927_Collegeinformatiebrief (CIB)_Bijderwieden_Informele civiele procedure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51,54 KB</text:p>
          </table:table-cell>
          <table:table-cell table:style-name="Table3.A2" office:value-type="string">
            <text:p text:style-name="P22">
              <text:a xlink:type="simple" xlink:href="https://raad.sliedrecht.nl/Documenten/240927-Collegeinformatiebrief-CIB-Bijderwieden-Informele-civiele-procedure-Chemou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240927_Collegeinformatiebrief (CIB)_Bijderwieden_Fondsopzet en onderhandelingsteam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141,18 KB</text:p>
          </table:table-cell>
          <table:table-cell table:style-name="Table3.A2" office:value-type="string">
            <text:p text:style-name="P22">
              <text:a xlink:type="simple" xlink:href="https://raad.sliedrecht.nl/Documenten/240927-Collegeinformatiebrief-CIB-Bijderwieden-Fondsopzet-en-onderhandelingsteam-Chemou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240925_Ingezonden brief_VvE Catsstaete_Bouwplan v/m Groen van Prinsterer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292,66 KB</text:p>
          </table:table-cell>
          <table:table-cell table:style-name="Table3.A2" office:value-type="string">
            <text:p text:style-name="P22">
              <text:a xlink:type="simple" xlink:href="https://raad.sliedrecht.nl/Documenten/240925-Ingezonden-brief-VvE-Catsstaete-Bouwplan-Groen-van-Prinster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240925_Ingezonden brief_Bewoners appartementencomplex Catsstaete_Reactie op randvoorwaarden Groen van Prinsterer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75,53 KB</text:p>
          </table:table-cell>
          <table:table-cell table:style-name="Table3.A2" office:value-type="string">
            <text:p text:style-name="P22">
              <text:a xlink:type="simple" xlink:href="https://raad.sliedrecht.nl/Documenten/240925-Ingezonden-brief-Bewoners-appartementencomplex-Catsstaete-Reactie-op-randvoorwaarden-Groen-van-Prinster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240924_Art. 39 (schriftelijke_ VR_Verheul_PRO Sliedrecht_Artikel 39 - Creatief Centrum Sliedrecht - Zure nasmaak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raad.sliedrecht.nl/Documenten/240924-Art-39-schriftelijke-VR-Verheul-Pro-Sliedrecht-Artikel-39-Creatief-Centrum-Sliedrecht-Zure-nasmaa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240920_Artikel 39 (schritelijke) vragen_Pauw_PRO Sliedrecht_Gemeentefonds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221,12 KB</text:p>
          </table:table-cell>
          <table:table-cell table:style-name="Table3.A2" office:value-type="string">
            <text:p text:style-name="P22">
              <text:a xlink:type="simple" xlink:href="https://raad.sliedrecht.nl/Documenten/240920-Artikel-39-schritelijke-vragen-Pauw-PRO-Sliedrecht-Gemeentefond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240919_Collegeinformatiebrief (CIB) Stand van zaken herontwikkeling Burgemeester Winklerplein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raad.sliedrecht.nl/Documenten/240919-Collegeinformatiebrief-CIB-Stand-van-zaken-herontwikkeling-Burgemeester-Winklerpl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240918_Ingezonden brief_Bijderwieden_Omgevingsvergunning voor de nieuwbouw van twee woningen op het perceel Oranjestraat 7 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5,12 MB</text:p>
          </table:table-cell>
          <table:table-cell table:style-name="Table3.A2" office:value-type="string">
            <text:p text:style-name="P22">
              <text:a xlink:type="simple" xlink:href="https://raad.sliedrecht.nl/Documenten/24091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240912_Gemeenschappelijke Regeling_Dienst Gezondheid en Jeugd ZHZ_Financieel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raad.sliedrecht.nl/Documenten/240912-Gemeenschappelijke-Regeling-Dienst-Gezondheid-en-Jeugd-ZHZ-Financieel-toezicht-begroting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240917_Ingezonden brief_Klankbordgroep Wijngaarden_Mobiliteitsplan 2035 Sliedrecht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477,78 KB</text:p>
          </table:table-cell>
          <table:table-cell table:style-name="Table3.A2" office:value-type="string">
            <text:p text:style-name="P22">
              <text:a xlink:type="simple" xlink:href="https://raad.sliedrecht.nl/Documenten/240916-Ingezonden-brief-Klankbordgroep-Wijngaarden-Mobiliteitsplan-2035-Sliedrecht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240911_Collegeinformatiebrief (CIB)_Doorontwikkeling bestuurlijke samenwerking Drechtsteden voor het ruimtelijk-economisch domein (Common Eye)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sliedrecht.nl/Documenten/240911-Collegeinformatiebrief-CIB-Doorontwikkeling-bestuurlijke-samenwerking-Drechtsteden-voor-het-ruimtelijk-economisch-domein-Common-Ey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240906_College informatiebrief (CIB) Proceswijziging herijking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86,21 KB</text:p>
          </table:table-cell>
          <table:table-cell table:style-name="Table3.A2" office:value-type="string">
            <text:p text:style-name="P22">
              <text:a xlink:type="simple" xlink:href="https://raad.sliedrecht.nl/Documenten/240906-College-informatiebrief-CIB-Proceswijziging-herijking-Participatiew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Collegeinformatiebrief (CIB) 
              <text:s/>
              Reactie op het ‘Accountantsverslag 2023’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89,55 KB</text:p>
          </table:table-cell>
          <table:table-cell table:style-name="Table3.A2" office:value-type="string">
            <text:p text:style-name="P22">
              <text:a xlink:type="simple" xlink:href="https://raad.sliedrecht.nl/Documenten/CIB-Reactie-op-het-Accountantsversla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240904_Collegeinformatiebrief_Gemeentebestuur bezoekt Orăştie in het kader van het 800-jarig bestaan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58,12 KB</text:p>
          </table:table-cell>
          <table:table-cell table:style-name="Table3.A2" office:value-type="string">
            <text:p text:style-name="P22">
              <text:a xlink:type="simple" xlink:href="https://raad.sliedrecht.nl/Documenten/240904-Collegeinformatiebrief-Gemeentebestuur-bezoekt-Orastie-in-het-kader-van-het-800-jarig-best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240903_Bijlage bij email stg. STOP PFAS/Chemours -Bezwaarschrift Openbare stukken_Stop PFAS Stop Chemours tegen aanvullende vergunning Chemours TFA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368,49 KB</text:p>
          </table:table-cell>
          <table:table-cell table:style-name="Table3.A2" office:value-type="string">
            <text:p text:style-name="P22">
              <text:a xlink:type="simple" xlink:href="https://raad.sliedrecht.nl/Documenten/240903-Bezwaarschrift-Openbare-stukken-Stop-PFAS-Stop-Chemours-tegen-aanvullende-vergunning-Chemours-TF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240903_Email_Stichting STOP_PFAS_CHEMOURS_ bezwaarschrift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296,55 KB</text:p>
          </table:table-cell>
          <table:table-cell table:style-name="Table3.A2" office:value-type="string">
            <text:p text:style-name="P22">
              <text:a xlink:type="simple" xlink:href="https://raad.sliedrecht.nl/Documenten/240903-Email-Stichting-STOP-PFAS-CHEMOURS-bezwaarschrift-omwonen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80" meta:character-count="2438" meta:non-whitespace-character-count="2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