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in" style:contextual-spacing="false" fo:line-height="150%"/>
    </style:style>
    <style:style style:name="P23" style:family="paragraph" style:parent-style-name="Standard">
      <style:paragraph-properties fo:margin-top="0.1665in" fo:margin-bottom="0.1665in" style:contextual-spacing="false" fo:line-height="200%"/>
    </style:style>
    <style:style style:name="P2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70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241231_Ingezonden brief_Voetbalvereniging Sliedrecht_Bestemmingsplan Sliedrecht Buiten (Noord) 
              <text:span text:style-name="T2"/>
            </text:p>
            <text:p text:style-name="P3"/>
          </table:table-cell>
          <table:table-cell table:style-name="Table3.A2" office:value-type="string">
            <text:p text:style-name="P4">31-12-2024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3,06 MB</text:p>
          </table:table-cell>
          <table:table-cell table:style-name="Table3.A2" office:value-type="string">
            <text:p text:style-name="P23">
              <text:a xlink:type="simple" xlink:href="https://raad.sliedrecht.nl/Documenten/241231-Ingezonden-brief-Voetbalvereniging-Sliedrecht-Bestemmingsplan-Sliedrecht-Buiten-Noord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2">
              <text:span text:style-name="T2"> 241213_Uitstelbrief_Art. 39 (schriftelijke) vragen_Verheul_PRO Sliedrecht_Mantelzorgcompliment 2024</text:span>
              <text:span text:style-name="T2"/>
            </text:p>
            <text:p text:style-name="P3"/>
          </table:table-cell>
          <table:table-cell table:style-name="Table3.A2" office:value-type="string">
            <text:p text:style-name="P4">30-12-2024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92,61 KB</text:p>
          </table:table-cell>
          <table:table-cell table:style-name="Table3.A2" office:value-type="string">
            <text:p text:style-name="P23">
              <text:a xlink:type="simple" xlink:href="https://raad.sliedrecht.nl/Documenten/Uitstelbericht-art-39-vragen-Mantelzorgcompliment-2024-van-PRO-Sliedre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241223_Collegeinformatiebrief_(CIB)_Bijderwieden_ Afdoening motie M10.6 haalbaarheid nieuw zalencentrum
              <text:span text:style-name="T2"/>
            </text:p>
            <text:p text:style-name="P3"/>
          </table:table-cell>
          <table:table-cell table:style-name="Table3.A2" office:value-type="string">
            <text:p text:style-name="P4">23-12-2024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67,24 KB</text:p>
          </table:table-cell>
          <table:table-cell table:style-name="Table3.A2" office:value-type="string">
            <text:p text:style-name="P23">
              <text:a xlink:type="simple" xlink:href="https://raad.sliedrecht.nl/Documenten/241223-Collegeinformatiebrief-CIB-Bijderwieden-Afdoening-motie-M10-6-haalbaarheid-nieuw-zalencentru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241223_INGEZONDEN Brief_Johan_Lavooi_sloop brandweerkazerne en aantasting Dreespark
              <text:span text:style-name="T2"/>
            </text:p>
            <text:p text:style-name="P3"/>
          </table:table-cell>
          <table:table-cell table:style-name="Table3.A2" office:value-type="string">
            <text:p text:style-name="P4">23-12-2024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50,87 KB</text:p>
          </table:table-cell>
          <table:table-cell table:style-name="Table3.A2" office:value-type="string">
            <text:p text:style-name="P23">
              <text:a xlink:type="simple" xlink:href="https://raad.sliedrecht.nl/Documenten/241223-INGEZONDEN-Brief-Johan-Lavooi-sloop-brandweerkazerne-en-aantasting-Dreespa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241220_ANTW_Art. 39 (schriftelijke) VR_Van Rossum_VVD_Vervolgovereenkomst Sliedrecht-Noord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6,45 MB</text:p>
          </table:table-cell>
          <table:table-cell table:style-name="Table3.A2" office:value-type="string">
            <text:p text:style-name="P23">
              <text:a xlink:type="simple" xlink:href="https://raad.sliedrecht.nl/Documenten/241220-ANTW-Art-39-schriftelijke-VR-Van-Rossum-VVD-Vervolgovereenkomst-Sliedrecht-Noo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241220_MEMO_Spek_Afdoening toezegging 24010 Advies bewegwijzering waterbus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154,46 KB</text:p>
          </table:table-cell>
          <table:table-cell table:style-name="Table3.A2" office:value-type="string">
            <text:p text:style-name="P23">
              <text:a xlink:type="simple" xlink:href="https://raad.sliedrecht.nl/Documenten/241220-MEMO-Spek-Afdoening-toezegging-24010-Advies-bewegwijzering-waterbu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241220_MEMO_Bijderwieden_Afdoening toezegging T24012 - Begroting 2025 – Ondernemersfonds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50,07 KB</text:p>
          </table:table-cell>
          <table:table-cell table:style-name="Table3.A2" office:value-type="string">
            <text:p text:style-name="P23">
              <text:a xlink:type="simple" xlink:href="https://raad.sliedrecht.nl/Documenten/241220-MEMO-Bijderwieden-Afdoening-toezegging-T24012-Begroting-2025-Ondernemersfond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241220_Uitstelbrief_Art. 39 (schriftelijke) VR_Prins_CDA_Aquathermie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37,37 KB</text:p>
          </table:table-cell>
          <table:table-cell table:style-name="Table3.A2" office:value-type="string">
            <text:p text:style-name="P23">
              <text:a xlink:type="simple" xlink:href="https://raad.sliedrecht.nl/Documenten/241220-Uitstelbrief-Art-39-schriftelijke-VR-Prins-CDA-Aquatherm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241220_MEMO_Bijderwieden_Update M11.1 - Motie - SGP-ChristenUnie - Een zwembad met buitenbad voor inwoners van Hardinxveld-Giessendam en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39,83 KB</text:p>
          </table:table-cell>
          <table:table-cell table:style-name="Table3.A2" office:value-type="string">
            <text:p text:style-name="P23">
              <text:a xlink:type="simple" xlink:href="https://raad.sliedrecht.nl/Documenten/241220-MEMO-Bijderwieden-Update-M11-1-Motie-SGP-ChristenUnie-Een-zwembad-met-buitenbad-voo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241218_MEMO_Paas_Ondertekening Samenwerkingsovereenkomst IKC Valkweg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52,52 KB</text:p>
          </table:table-cell>
          <table:table-cell table:style-name="Table3.A2" office:value-type="string">
            <text:p text:style-name="P23">
              <text:a xlink:type="simple" xlink:href="https://raad.sliedrecht.nl/Documenten/241218-MEMO-Paas-Ondertekening-Samenwerkingsovereenkomst-IKC-Valkwe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241218_MEMO_Paas_Afdoening toezegging T24-005 - 5a Update toezegging voortgang uitvoering motie Sliedrecht Schuldenvrij en actief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38,68 KB</text:p>
          </table:table-cell>
          <table:table-cell table:style-name="Table3.A2" office:value-type="string">
            <text:p text:style-name="P23">
              <text:a xlink:type="simple" xlink:href="https://raad.sliedrecht.nl/Documenten/241218-MEMO-Paas-Afdoening-toezegging-T24-005-5a-Update-toezegging-voortgang-uitvoering-motie-Sliedrecht-Schuldenvrij-en-acti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241219_Ingezonden brief_Dagelijks Bestuur GR Sociaal_Tweede procesbrief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63,52 KB</text:p>
          </table:table-cell>
          <table:table-cell table:style-name="Table3.A2" office:value-type="string">
            <text:p text:style-name="P23">
              <text:a xlink:type="simple" xlink:href="https://raad.sliedrecht.nl/Documenten/Procesbrief-2-19-december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241218_Collegeinformatiebrief_(CIB)_Paas_Ravijnjaar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64,00 KB</text:p>
          </table:table-cell>
          <table:table-cell table:style-name="Table3.A2" office:value-type="string">
            <text:p text:style-name="P23">
              <text:a xlink:type="simple" xlink:href="https://raad.sliedrecht.nl/Documenten/241218-Collegeinformatiebrief-CIB-Paas-Ravijnja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241218_Gemeenschappelijke Regeling_Dienst Gezondheid &amp;amp; jeugd_Tweede Burap 2024 GR DG&amp;amp;J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3">
              <text:a xlink:type="simple" xlink:href="https://raad.sliedrecht.nl/Documenten/241218-Ingezonden-raadsinformatiebrief-DGenJ-Tweede-Burap-2024-GR-DGenJ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241218_Gemeenschappelijke Regeling_Dienst Gezondheid &amp;amp; Jeugd_Prognose 2025 SOJ 2e burap 2024 GR DGJ/SOJ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244,26 KB</text:p>
          </table:table-cell>
          <table:table-cell table:style-name="Table3.A2" office:value-type="string">
            <text:p text:style-name="P23">
              <text:a xlink:type="simple" xlink:href="https://raad.sliedrecht.nl/Documenten/241218-Ingezonden-Raadsinformatiebrief-DGenJ-Prognose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241218_Gemeenschappelijke Regeling_Dienst Gezondheid &amp;amp; Jeugd_Besluitvorming en reactie op zienswijze 1e BURAP GR DG&amp;amp;J, Indexatie JGZ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694,68 KB</text:p>
          </table:table-cell>
          <table:table-cell table:style-name="Table3.A2" office:value-type="string">
            <text:p text:style-name="P23">
              <text:a xlink:type="simple" xlink:href="https://raad.sliedrecht.nl/Documenten/241218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241217_Ingezonden brief_Vereniging Nederlandse Riviergemeenten_Internetconsultatie Beleidslijn Grote Rivieren gecombineerde reactie VNR en VNG 
              <text:span text:style-name="T2"/>
            </text:p>
            <text:p text:style-name="P3"/>
          </table:table-cell>
          <table:table-cell table:style-name="Table3.A2" office:value-type="string">
            <text:p text:style-name="P4">17-12-2024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69,98 KB</text:p>
          </table:table-cell>
          <table:table-cell table:style-name="Table3.A2" office:value-type="string">
            <text:p text:style-name="P23">
              <text:a xlink:type="simple" xlink:href="https://raad.sliedrecht.nl/Documenten/241217-Ingezonden-brief-Vereniging-Nederlandse-Riviergemeenten-Internetconsultatie-Beleidslijn-Grote-Rivieren-gecombineerde-reactie-VNR-en-VNG-00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241217_Collegeinformatiebrief (CIB)_Paas_Wijzigingsbesluit Legesverordening 2025, eerste wijziging
              <text:span text:style-name="T2"/>
            </text:p>
            <text:p text:style-name="P3"/>
          </table:table-cell>
          <table:table-cell table:style-name="Table3.A2" office:value-type="string">
            <text:p text:style-name="P4">17-12-2024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130,14 KB</text:p>
          </table:table-cell>
          <table:table-cell table:style-name="Table3.A2" office:value-type="string">
            <text:p text:style-name="P23">
              <text:a xlink:type="simple" xlink:href="https://raad.sliedrecht.nl/Documenten/241217-Collegeinformatiebrief-CIB-Paas-Wijzigingsbesluit-Legesverordening-2025-eerste-wijzig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241217_Art. 39 (schriftelijke) VR_Van Rossum_VVD_Vervolgovereenkomst Sliedrecht-Noord
              <text:span text:style-name="T2"/>
            </text:p>
            <text:p text:style-name="P3"/>
          </table:table-cell>
          <table:table-cell table:style-name="Table3.A2" office:value-type="string">
            <text:p text:style-name="P4">17-12-2024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134,84 KB</text:p>
          </table:table-cell>
          <table:table-cell table:style-name="Table3.A2" office:value-type="string">
            <text:p text:style-name="P23">
              <text:a xlink:type="simple" xlink:href="https://raad.sliedrecht.nl/Documenten/241217-Art-39-schriftelijke-VR-Van-Rossum-VVD-Vervolgovereenkomst-Sliedrecht-Noor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241217_Art. 39 (schriftelijke) VR_De Mul_Heksencafé SOJS
              <text:span text:style-name="T2"/>
            </text:p>
            <text:p text:style-name="P3"/>
          </table:table-cell>
          <table:table-cell table:style-name="Table3.A2" office:value-type="string">
            <text:p text:style-name="P4">17-12-2024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123,87 KB</text:p>
          </table:table-cell>
          <table:table-cell table:style-name="Table3.A2" office:value-type="string">
            <text:p text:style-name="P23">
              <text:a xlink:type="simple" xlink:href="https://raad.sliedrecht.nl/Documenten/241217-Art-39-schriftelijke-VR-De-Mul-Heksencafe-SOJS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241213_Art. 39 (schriftelijke) VR_Prins_CDA_Aquathermie
              <text:span text:style-name="T2"/>
            </text:p>
            <text:p text:style-name="P3"/>
          </table:table-cell>
          <table:table-cell table:style-name="Table3.A2" office:value-type="string">
            <text:p text:style-name="P4">13-12-2024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84,11 KB</text:p>
          </table:table-cell>
          <table:table-cell table:style-name="Table3.A2" office:value-type="string">
            <text:p text:style-name="P23">
              <text:a xlink:type="simple" xlink:href="https://raad.sliedrecht.nl/Documenten/241213-Art-39-schriftelijke-VR-Prins-CDA-Aquathermie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241212_Ingezonden brief_Sociale Moestuin Sliedrecht_Motie betreft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13-12-2024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138,91 KB</text:p>
          </table:table-cell>
          <table:table-cell table:style-name="Table3.A2" office:value-type="string">
            <text:p text:style-name="P23">
              <text:a xlink:type="simple" xlink:href="https://raad.sliedrecht.nl/Documenten/241212-Ingezonden-brief-Sociale-Moestuin-Sliedrecht-Motie-betreft-milieustraa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241210_Ingezonden brief_Gemeente Zwijndrecht_Verslag Regionaal overleg Auditcommissies 
              <text:span text:style-name="T2"/>
            </text:p>
            <text:p text:style-name="P3"/>
          </table:table-cell>
          <table:table-cell table:style-name="Table3.A2" office:value-type="string">
            <text:p text:style-name="P4">13-12-2024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160,38 KB</text:p>
          </table:table-cell>
          <table:table-cell table:style-name="Table3.A2" office:value-type="string">
            <text:p text:style-name="P23">
              <text:a xlink:type="simple" xlink:href="https://raad.sliedrecht.nl/Documenten/20241127-Verslag-Regionaal-overleg-Auditcommissies-OPENBAA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241212_Collegeinformatiebrief (CIB)_Spek_Afdoening motie M5.4 – Een veilige Tiendweg
              <text:span text:style-name="T2"/>
            </text:p>
            <text:p text:style-name="P3"/>
          </table:table-cell>
          <table:table-cell table:style-name="Table3.A2" office:value-type="string">
            <text:p text:style-name="P4">13-12-2024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62,17 KB</text:p>
          </table:table-cell>
          <table:table-cell table:style-name="Table3.A2" office:value-type="string">
            <text:p text:style-name="P23">
              <text:a xlink:type="simple" xlink:href="https://raad.sliedrecht.nl/Documenten/241212-Collegeinformatiebrief-CIB-Spek-Afdoening-motie-M5-4-Een-veilige-Tiendwe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241211_Collegeinformatiebrief (CIB)_Spek_Afdoening motie M11.1. verplaatsen bushalte Thorbeckelaan
              <text:span text:style-name="T2"/>
            </text:p>
            <text:p text:style-name="P3"/>
          </table:table-cell>
          <table:table-cell table:style-name="Table3.A2" office:value-type="string">
            <text:p text:style-name="P4">13-12-2024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53,80 KB</text:p>
          </table:table-cell>
          <table:table-cell table:style-name="Table3.A2" office:value-type="string">
            <text:p text:style-name="P23">
              <text:a xlink:type="simple" xlink:href="https://raad.sliedrecht.nl/Documenten/241211-Collegeinformatiebrief-CIB-Spek-Afdoening-motie-M11-1-verplaatsen-bushalte-Thorbeckela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241213_Art. 39 (schriftelijke) VR_Verheul_PRO Sliedrecht_Mantelzorgcompliment 2024
              <text:span text:style-name="T2"/>
            </text:p>
            <text:p text:style-name="P3"/>
          </table:table-cell>
          <table:table-cell table:style-name="Table3.A2" office:value-type="string">
            <text:p text:style-name="P4">13-12-2024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151,03 KB</text:p>
          </table:table-cell>
          <table:table-cell table:style-name="Table3.A2" office:value-type="string">
            <text:p text:style-name="P23">
              <text:a xlink:type="simple" xlink:href="https://raad.sliedrecht.nl/Documenten/241213-Art-39-schriftelijke-VR-Verheul-PRO-Sliedrecht-Mantelzorgcompliment-2024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241212_Ingezonden brief - DB GR Sociaal - Procesmemo m.b.t. anonieme brief medewerkers van GR Sociaal.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74,46 KB</text:p>
          </table:table-cell>
          <table:table-cell table:style-name="Table3.A2" office:value-type="string">
            <text:p text:style-name="P23">
              <text:a xlink:type="simple" xlink:href="https://raad.sliedrecht.nl/Documenten/241212-Procesmemo-Van-DB-GR-Sociaal-nav-anonieme-brief-medew-GR-Sociaa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241209_Ingezonden brief_Uitnodiging bijwonen diplomazwemmen Dennis Uithol
              <text:span text:style-name="T2"/>
            </text:p>
            <text:p text:style-name="P3"/>
          </table:table-cell>
          <table:table-cell table:style-name="Table3.A2" office:value-type="string">
            <text:p text:style-name="P4">09-12-2024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182,18 KB</text:p>
          </table:table-cell>
          <table:table-cell table:style-name="Table3.A2" office:value-type="string">
            <text:p text:style-name="P23">
              <text:a xlink:type="simple" xlink:href="https://raad.sliedrecht.nl/Documenten/241209-Ingezonden-brief-Uitnodiging-bijwonen-diplomazwemmen-Dennis-Uitho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241206_Ingezonden brief_Stichting Openbaar Primair Onderwijs Papendrecht-Sliedrecht_Meerjarenbegroting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17,93 MB</text:p>
          </table:table-cell>
          <table:table-cell table:style-name="Table3.A2" office:value-type="string">
            <text:p text:style-name="P23">
              <text:a xlink:type="simple" xlink:href="https://raad.sliedrecht.nl/Documenten/241206-Ingezonden-brief-Stichting-Openbaar-Primair-Onderwijs-Papendrecht-Sliedrecht-Meerjarenbegroting-2025-202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241204_Rekenkamer Sliedrecht_Rekenkameronderzoek - Beheer Openbare Ruimte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3">
              <text:a xlink:type="simple" xlink:href="https://raad.sliedrecht.nl/Documenten/241204-Rekenkamer-Sliedrecht-Rekenkameronderzoek-Beheer-Openbare-Ruimte-Sliedrech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241204_ANTW_Art. 39 (schriftelijke) VR_Jongeneel en Stierman_Slydregt.NU_lift station Sliedrecht Baanhoek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99,09 KB</text:p>
          </table:table-cell>
          <table:table-cell table:style-name="Table3.A2" office:value-type="string">
            <text:p text:style-name="P23">
              <text:a xlink:type="simple" xlink:href="https://raad.sliedrecht.nl/Documenten/241204-Antw-Art-39-schriftelijke-VR-Jongeneel-en-Stierman-Slydregt-NU-lift-station-Sliedrecht-Baanhoek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241203_Ingezonden brief_Dagelijks Bestuur Sociale Dienst Drechtsteden_Reactie op ingezonden brief medewerkers Sociale Dienst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248,04 KB</text:p>
          </table:table-cell>
          <table:table-cell table:style-name="Table3.A2" office:value-type="string">
            <text:p text:style-name="P23">
              <text:a xlink:type="simple" xlink:href="https://raad.sliedrecht.nl/Documenten/241203-Ingezonden-brief-Dagelijks-Bestuur-Sociale-Dienst-Drechtsteden-Reactie-op-ingezonden-brief-medewerkers-Sociale-Dienst-Drechtste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241202_Ingezonden brief_Urgente Oproep tot Ingrijpen bij de Sociale Dienst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165,02 KB</text:p>
          </table:table-cell>
          <table:table-cell table:style-name="Table3.A2" office:value-type="string">
            <text:p text:style-name="P23">
              <text:a xlink:type="simple" xlink:href="https://raad.sliedrecht.nl/Documenten/241202-Ingezonden-brief-Urgente-Oproep-tot-Ingrijpen-bij-de-Sociale-Dienst-Drechtsted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241203_ANTW_Art. 39 (schriftelijke) VR_Jongeneel_Slydregt.NU_De misstanden bij de inburgeringscursus door Het Bonkelaarhuis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03-12-2024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895,74 KB</text:p>
          </table:table-cell>
          <table:table-cell table:style-name="Table3.A2" office:value-type="string">
            <text:p text:style-name="P23">
              <text:a xlink:type="simple" xlink:href="https://raad.sliedrecht.nl/Documenten/241203-ANTW-Art-39-schriftelijke-VR-Jongeneel-Slydregt-NU-Inhoud-en-uitvoering-van-de-inburgeringscursussen-in-Sliedrech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5" meta:paragraph-count="215" meta:word-count="493" meta:character-count="4373" meta:non-whitespace-character-count="40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2058403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2058403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