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230929_Collegeinformatiebrief (CIB)_De Vries_Jaarverslag gemeentearchivaris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635,71 KB</text:p>
          </table:table-cell>
          <table:table-cell table:style-name="Table3.A2" office:value-type="string">
            <text:p text:style-name="P22">
              <text:a xlink:type="simple" xlink:href="https://raad.sliedrecht.nl/Documenten/230929-Collegeinformatiebrief-CIB-De-Vries-Jaarverslag-gemeentearchivaris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230929_Collegeinformatiebrief (CIB)_Paas en Spek_Motie Blijven Spelen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raad.sliedrecht.nl/Documenten/230929-Collegeinformatiebrief-CIB-Paas-en-Spek-Motie-Blijven-Sp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230929_Ingezonden brief_Zorgen ivm plannen Noord-zuidverbinding en communicatie daarover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77,42 KB</text:p>
          </table:table-cell>
          <table:table-cell table:style-name="Table3.A2" office:value-type="string">
            <text:p text:style-name="P22">
              <text:a xlink:type="simple" xlink:href="https://raad.sliedrecht.nl/Documenten/230929-Ingezonden-brief-Zorgen-ivm-plannen-Noord-zuidverbinding-en-communicatie-daarov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230928_Ingezonden brief_Ruud Lammers_Onafhankelijk Papendrecht_Raad Papendrecht positief over onderzoek Lightrail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100,38 KB</text:p>
          </table:table-cell>
          <table:table-cell table:style-name="Table3.A2" office:value-type="string">
            <text:p text:style-name="P22">
              <text:a xlink:type="simple" xlink:href="https://raad.sliedrecht.nl/Documenten/230928-Ingezonden-brief-Ruud-Lammers-Onafhankelijk-Papendrecht-Raad-Papendrecht-positief-over-onderzoek-Lightra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230927_Collegeinformatiebrief (CIB)_Spek_Status voortgang opvanglocatie vluchtelingen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59,66 KB</text:p>
          </table:table-cell>
          <table:table-cell table:style-name="Table3.A2" office:value-type="string">
            <text:p text:style-name="P22">
              <text:a xlink:type="simple" xlink:href="https://raad.sliedrecht.nl/Documenten/230927-Collegeinformatiebrief-CIB-Spek-Status-voortgang-opvanglocatie-vluchtelingen-Sliedrecht-N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230926_Ingezonden brief_Stichting Openbaar Primair Onderwijs Papendrecht en Sliedrecht_Jaarverslag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71,37 MB</text:p>
          </table:table-cell>
          <table:table-cell table:style-name="Table3.A2" office:value-type="string">
            <text:p text:style-name="P22">
              <text:a xlink:type="simple" xlink:href="https://raad.sliedrecht.nl/Documenten/230926-Ingezonden-brief-Stichting-Openbaar-Primair-Onderwijs-Papendrecht-en-Sliedrecht-Jaarversla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230925_Art. 39 (schriftelijke) VR_Brandwijk_Slydregt.NU_Aanbestedingen aan MKB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s://raad.sliedrecht.nl/Documenten/230925-Art-39-schriftelijke-VR-Brandwijk-Slydregt-NU-Aanbestedingen-aan-MKB-in-Sliedrech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 6_verantw fractievergoeding 2022 Slydregt.NU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156,52 KB</text:p>
          </table:table-cell>
          <table:table-cell table:style-name="Table3.A2" office:value-type="string">
            <text:p text:style-name="P22">
              <text:a xlink:type="simple" xlink:href="https://raad.sliedrecht.nl/Documenten/bijl-6-verantw-fractievergoeding-2022-Slydregt-NU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 5_verantw fractievergoeding 2022 VVD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49,97 KB</text:p>
          </table:table-cell>
          <table:table-cell table:style-name="Table3.A2" office:value-type="string">
            <text:p text:style-name="P22">
              <text:a xlink:type="simple" xlink:href="https://raad.sliedrecht.nl/Documenten/bijl-5-verantw-fractievergoeding-2022-VV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 4_verantw fractievergoeding 2022 PvdA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s://raad.sliedrecht.nl/Documenten/bijl-4-verantw-fractievergoeding-2022-Pv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 3_verantw fractievergoeding 2022 CDA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98,84 KB</text:p>
          </table:table-cell>
          <table:table-cell table:style-name="Table3.A2" office:value-type="string">
            <text:p text:style-name="P22">
              <text:a xlink:type="simple" xlink:href="https://raad.sliedrecht.nl/Documenten/bijl-3-verantw-fractievergoeding-2022-CDA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 2_verantw fractievergoeding 2022 PRO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432,05 KB</text:p>
          </table:table-cell>
          <table:table-cell table:style-name="Table3.A2" office:value-type="string">
            <text:p text:style-name="P22">
              <text:a xlink:type="simple" xlink:href="https://raad.sliedrecht.nl/Documenten/bijl-2-verantw-fractievergoeding-2022-PRO-Sliedrech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 1_verantw fractievergoeding 2022 SGP-ChristenUnie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sliedrecht.nl/Documenten/bijl-1-verantw-fractievergoeding-2022-SGP-ChristenUn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230925 MEMO - Openbaar maken verantwooding fractievergoedingen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84,86 KB</text:p>
          </table:table-cell>
          <table:table-cell table:style-name="Table3.A2" office:value-type="string">
            <text:p text:style-name="P22">
              <text:a xlink:type="simple" xlink:href="https://raad.sliedrecht.nl/Documenten/230925-MEMO-Openbaar-maken-verantwooding-fractievergoedingen-Sliedrech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230925_Gemeenschappelijke Regeling_GR Sociaal_Vaststelling voorjaarsbrief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9,96 MB</text:p>
          </table:table-cell>
          <table:table-cell table:style-name="Table3.A2" office:value-type="string">
            <text:p text:style-name="P22">
              <text:a xlink:type="simple" xlink:href="https://raad.sliedrecht.nl/Documenten/230925-Gemeenschappelijke-Regeling-GR-Sociaal-Vaststelling-voorjaarsbrief-2023-en-begroting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230921_Collegeinformatiebrief (CIB)_Paas_Reactie college Accountantsverslag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raad.sliedrecht.nl/Documenten/230921-Collegeinformatiebrief-CIB-Paas-Reactie-college-Accountantsverslag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230918_Art. 39 (schriftelijke) VR_Prins_Geothermie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80,16 KB</text:p>
          </table:table-cell>
          <table:table-cell table:style-name="Table3.A2" office:value-type="string">
            <text:p text:style-name="P22">
              <text:a xlink:type="simple" xlink:href="https://raad.sliedrecht.nl/Documenten/230918-Art-39-schritelijke-VR-Prins-Geotherm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230915_Ingezonden brief_Actiegroep Bescherm het W. Dreespark_Herstructurering Maaslaan en W. Dreespark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sliedrecht.nl/Documenten/230915-Ingezonden-brief-Actiegroep-Bescherm-het-W-Dreespark-Herstructurering-Maaslaan-en-W-Dreespa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230914_Collegeinformatiebrief (CIB)_Bijderwieden_Zienswijze Europees restrictieverbod PFAS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raad.sliedrecht.nl/Documenten/230914-Collegeinformatiebrief-CIB-Bijderwieden-Zienswijze-Europees-restrictieverbod-PFA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230912_ANTW_Art. 39 (schriftelijke) VR_Pauw_PRO Sliedrecht_Stedenbouwkundige Visie Binnenstedelijke Vernieuwing Sliedrecht-Oost en de Bouwplannen aan de Maaslaan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490,32 KB</text:p>
          </table:table-cell>
          <table:table-cell table:style-name="Table3.A2" office:value-type="string">
            <text:p text:style-name="P22">
              <text:a xlink:type="simple" xlink:href="https://raad.sliedrecht.nl/Documenten/230912-ANTW-Art-39-schriftelijke-VR-Pauw-PRO-Sliedrecht-Stedenbouwkundige-Visie-Binnenstedelijke-Vernieuwing-Sliedrecht-Oost-en-de-Bouwplannen-aan-de-Maaslaa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230911_Ingezonden brief_Klankbordgroep Wijngaarden_Enquete Sliedrecht-Noord en AZC; grote zorgen in Wijngaarden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raad.sliedrecht.nl/Documenten/230911-Ingezonden-brief-Klankbordgroep-Wijngaarden-Enquete-Sliedrecht-Noord-en-AZC-grote-zorgen-in-Wijngaar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230908_TER INFO_College B&amp;amp;W_Herinrichting Raadhuis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65,12 MB</text:p>
          </table:table-cell>
          <table:table-cell table:style-name="Table3.A2" office:value-type="string">
            <text:p text:style-name="P22">
              <text:a xlink:type="simple" xlink:href="https://raad.sliedrecht.nl/Documenten/230908-TER-INFO-College-B-W-Herinrichting-Raadhu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230907_Collegeinformatiebrief (CIB)_Paas_Stand van zaken Sturen op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raad.sliedrecht.nl/Documenten/230907-Collegeinformatiebrief-CIB-Paas-Stand-van-zaken-Sturen-op-grote-projec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230906_Collegeinformatiebrief (CIB)_De Vries_ENSIA-verantwoording (Juli 2022 – Juni 2023)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84,22 KB</text:p>
          </table:table-cell>
          <table:table-cell table:style-name="Table3.A2" office:value-type="string">
            <text:p text:style-name="P22">
              <text:a xlink:type="simple" xlink:href="https://raad.sliedrecht.nl/Documenten/230906-Collegeinformatiebrief-CIB-De-Vries-ENSIA-verantwoording-Juli-2022-Juni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29" meta:character-count="2775" meta:non-whitespace-character-count="2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