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220426_Art.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6-Art-39-schriftelijke-VR-Brandwijk-Slydregt-NU-Onderzoek-Warmte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220425_Ingezonden brief_Bedrijfsuitbreiding KNAP Automation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5-Ingezonden-brief-Bedrijfsuitbreiding-KNAP-Automati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220421_ANTW_Art. 39_VR_Jongeneel_Slydregt.NU_Wet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1-ANTW-Art-39-VR-Jongeneel-Slydregt-NU-Wet-Open-Overheid-Wo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220420_Ingezonden brief_WOZ en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0-Ingezonden-brief-WOZ-en-verduurza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220419_Afschrift brief_Goverde_Lid GS brief_Zevenbergen Stolk Publicatie ontwerpbeschikking revisievergunning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9-Afschrift-brief-Goverde-Lid-GS-brief-Zevenbergen-Stolk-Publicatie-ontwerpbeschikking-revisievergunning-Chemou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220419_Gemeenschapelijke Regeling_Omgevingsdienst Zuid-Holland Zuid_Voorlopige jaarrekening 2021 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9-Gemeenschapelijke-Regeling-Omgevingsdienst-Zuid-Holland-Zuid-Voorlopige-jaarrekening-2021-en-ontwerp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220415_Gemeenschappelijke Regeling_Veiligheidsregio Zuid-Holland Zuid_ Zienswijzeprocedure Ontwerpbegroting 2023 en ter kennisname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Veiligheidsregio-Zuid-Holland-Zuid-Zienswijzeprocedure-Ontwerpbegroting-2023-en-ter-kennisname-Jaarstukk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220415_Gemeenschappelijke Regeling_Dienst Gezondheid &amp;amp; Jeugd ZHZ_Voorlopige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Dienst-Gezondheid-Jeugd-ZHZ-Voorlopige-jaarstukk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220415_Gemeenschappelijke Regeling_Dienst Gezondheid &amp;amp; Jeugd ZHZ_Conceptbegroting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Dienst-Gezondheid-Jeugd-ZHZ-Concept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220413_Bericht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Bericht-burgemeester-Vluchtelingenopvang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220413_Collegeinformatiebrief (CIB)_Goverde_Nieuwbouw scholen aan de Valkweg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Collegeinformatiebrief-CIB-Goverde-Nieuwbouw-scholen-aan-de-Valk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220413_Collegeinformatiebrief (CIB)_Spek_Lange termijn financiering Stedin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Collegeinformatiebrief-CIB-Spek-Lange-termijn-financiering-Sted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220412_Brief_Onderzoekcentrum Drechtsteden_Facts &amp;amp; figures Infographic voor (nieuwe)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2-Brief-Onderzoekcentrum-Drechtsteden-Facts-figures-Infographic-voor-nieuwe-raads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220411_Afschrift brief_Goverde_Lid GS brief_Zevenbergen Stolk Stand van zaken vergunningverlening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1-Afschrift-brief-Goverde-Lid-GS-brief-Zevenbergen-Stolk-Stand-van-zaken-vergunningverlening-Chemou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220411_Veiligheidsregio Zuid-Holland Zuid_Verantwoordingsdocument Opvang Vluchtelingen Oekraïne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1-Veiligheidsregio-Zuid-Holland-Zuid-Verantwoordingsdocument-Opvang-Vluchtelingen-Oekraine-maar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220407_Collegeinformatiebrief (CIB)_Vat_Voortgang herontwikkeling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Collegeinformatiebrief-CIB-Vat-Voortgang-herontwikkeling-Burgemeester-Winklerpl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220407_Art. 39_VR_Jongeneel_Slydregt.NU_Wet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Art-39-VR-Jongeneel-Slydregt-NU-Wet-open-overheid-Wo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220407_MEMO_Vat_Toekomstbestendig maken van de acute Zorg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MEMO-Vat-Toekomstbestendig-maken-van-de-acute-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220405_Bericht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Bericht-burgemeester-Vluchtelingenopvang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220405_Logboek Chemours_Goverde_Activiteitenoverzicht dossier Chemours en DuPont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Goverde-Logboek-Chemours-Activiteitenoverzicht-dossier-Chemours-en-DuPo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220405_ANTW_Art.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ANTW-Art-39-VR-Pauw-PRO-Sliedrecht-Dupont-Chemou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220405_ANTW_Art. 39 (schriftelijke) VR_Jongeneel_Slydregt.NU_Vragen n.a.v. e-mail Sliedrecht24 over communicatie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ANTW-Art-39-schriftelijke-VR-Jongeneel-Slydregt-NU-Vragen-n-a-v-e-mail-Sliedrecht24-over-communicatie-gemeente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220404_Collegeinformatiebrief (CIB)_De Vries_Overdrachtsdossier en 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Collegeinformatiebrief-CIB-De-Vries-Overdrachtsdossier-en-actualisatie-openstaande-toezeggingen-en-mo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220404_By 1 - Openstaande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1-Openstaande-toezegg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220404_By 2 - Openstaande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2-Openstaande-mo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22040_By 3 - Overdrachtsdossier gemeenteraad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-By-3-Overdrachtsdossier-gemeenteraad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220404_By 3a - stand van zaken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3a-stand-van-zaken-civie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220404_Ingezonden brief_Bezwaar tegen het opheffen inrijverbod Craijensteijn na reconstructie_1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Ingezonden-brief-Bezwaar-tegen-het-opheffen-inrijverbod-Craijensteijn-na-reconstruct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374" meta:character-count="3259" meta:non-whitespace-character-count="3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