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220228_Collegeinformatiebrief (CIB)_Vat_Ontwikkelingen jeugdhulpaanbieder Schakenbosch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8-Collegeinformatiebrief-CIB-Vat-Ontwikkelingen-jeugdhulpaanbieder-Schakenbosc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220228_Brief_Waterschap Rivierenland_Overdracht Waterschapwegen (A.2022 - 0029814)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8-Brief-Waterschap-Rivierenland-Overdracht-Waterschap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220223_ANTW_Art. 39 (schriftelijke)_VR_Jongeneel_Slydregt.NU_Gemeente mag straks woning van aardgas afsluiten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ANTW-Art-39-schriftelijke-VR-Jongeneel-Slydregt-NU-Gemeente-mag-straks-woning-van-aardgas-afslu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220223_ANTW_Art. 39 (schirftelijke)_VR_Prins_CDA_Ouverture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ANTW-Art-39-schirftelijke-VR-Prins-CDA-Ouvertu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220223_College B&amp;amp;W_TKN voor de gemeenteraad_Resultaten Koopstromenonderzoek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3-College-B-W-TKN-voor-de-gemeenteraad-Resultaten-Koopstromenonderzoek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220222_Brief vanuit college_provincie Zuid-Holland_Reactie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2-Brief-vanuit-college-provincie-Zuid-Holland-Reactie-financieelk-toezicht-begrot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220222_Art. 39 (schriftelijke)_VR_De Mul-Donker_SGP-ChristenUnie_Compensatie vanuit kerken bij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22-Art-39-schriftelijke-VR-De-Mul-Donker-SGP-ChristenUnie-Compensatie-vanuit-kerken-bij-energie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220218_Collegeinformatiebrief (CIB)_Vat_Stand van zaken lobby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8-Collegeinformatiebrief-CIB-Vat-Stand-van-zaken-lobby-gemeente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220217_Collegeinformatiebrief (CIB)_Goverde_Planning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7-Collegeinformatiebrief-CIB-Goverde-Planning-Sliedrecht-Bu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220217_Collegeinformatiebrief (CIB)_Spek_Zandtransport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7-Collegeinformatiebrief-CIB-Spek-Zandtransport-Stations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220216_Collegeinformatiebrief (CIB)_Goverde_Afdoening motie Tussen wal en schip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6-Collegeinformatiebrief-CIB-Goverde-afdoening-motie-Tussen-wal-en-schi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220215_Bericht wethouder Vat_Voortgang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5-Bericht-wethouder-aan-gemeenteraad-Vat-Voortgang-Burgemeester-Winkler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220210_Collegeinformatiebrief (CIB)_College B&amp;amp;W_Stand van zaken Corona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10-Collegeinformatiebrief-CIB-College-B-W-Stand-van-zaken-Coron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220209_Art. 39 (schriftelijke)_VR_Jongeneel_Slydregt.NU_Gemeente mag straks woning van aardgas afsluiten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9-Art-39-schriftelijke-VR-Jongeneel-Slydregt-NU-Gemeente-mag-straks-woning-van-aardgas-afsl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220204_Art. 39 (schriftelijke)_VR_Prins_CDA_Ouverture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4-Art-39-schirftelijke-VR-Prins-CDA-Ouvertu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220202_ANTW_Art. 39_VR_De Mul-Donker_SGP-ChristenUnie_gebruik QR-code bij zwemlessen Optisport Bronbad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202-ANTW-Art-39-VR-De-Mul-Donker-SGP-ChristenUnie-gebruik-QR-code-bij-zwemlessen-Optisport-Bronbad-De-Lockhor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938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