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220228_Collegeinformatiebrief (CIB)_Vat_Ontwikkelingen jeugdhulpaanbieder Schakenbosch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220228_Brief_Waterschap Rivierenland_Overdracht Waterschapwegen (A.2022 - 0029814)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220223_ANTW_Art. 39 (schriftelijke)_VR_Jongeneel_Slydregt.NU_Gemeente mag straks woning van aardgas afsluiten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220223_ANTW_Art. 39 (schirftelijke)_VR_Prins_CDA_Ouverture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220223_College B&amp;amp;W_TKN voor de gemeenteraad_Resultaten Koopstromenonderzoek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220222_Brief vanuit college_provincie Zuid-Holland_Reactie financieel toezicht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220222_Art. 39 (schriftelijke)_VR_De Mul-Donker_SGP-ChristenUnie_Compensatie vanuit kerken bij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220218_Collegeinformatiebrief (CIB)_Vat_Stand van zaken lobby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220217_Collegeinformatiebrief (CIB)_Goverde_Planning Sliedrecht Buiten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220217_Collegeinformatiebrief (CIB)_Spek_Zandtransport Stationsweg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220216_Collegeinformatiebrief (CIB)_Goverde_Afdoening motie Tussen wal en schip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220215_Bericht wethouder Vat_Voortgang Burgemeester Winklerplein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220210_Collegeinformatiebrief (CIB)_College B&amp;amp;W_Stand van zaken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220209_Art. 39 (schriftelijke)_VR_Jongeneel_Slydregt.NU_Gemeente mag straks woning van aardgas afsluiten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220204_Art. 39 (schriftelijke)_VR_Prins_CDA_Ouverture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220202_ANTW_Art. 39_VR_De Mul-Donker_SGP-ChristenUnie_gebruik QR-code bij zwemlessen Optisport Bronbad De Lockhorst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Ingekomen-stukken/220228-Collegeinformatiebrief-CIB-Vat-Ontwikkelingen-jeugdhulpaanbieder-Schakenbosch.pdf" TargetMode="External" /><Relationship Id="rId26" Type="http://schemas.openxmlformats.org/officeDocument/2006/relationships/hyperlink" Target="https://raad.sliedrecht.nl/documenten/Ingekomen-stukken/220228-Brief-Waterschap-Rivierenland-Overdracht-Waterschapwegen.pdf" TargetMode="External" /><Relationship Id="rId27" Type="http://schemas.openxmlformats.org/officeDocument/2006/relationships/hyperlink" Target="https://raad.sliedrecht.nl/documenten/Ingekomen-stukken/220223-ANTW-Art-39-schriftelijke-VR-Jongeneel-Slydregt-NU-Gemeente-mag-straks-woning-van-aardgas-afsluiten.pdf" TargetMode="External" /><Relationship Id="rId28" Type="http://schemas.openxmlformats.org/officeDocument/2006/relationships/hyperlink" Target="https://raad.sliedrecht.nl/documenten/Ingekomen-stukken/220223-ANTW-Art-39-schirftelijke-VR-Prins-CDA-Ouverture.pdf" TargetMode="External" /><Relationship Id="rId29" Type="http://schemas.openxmlformats.org/officeDocument/2006/relationships/hyperlink" Target="https://raad.sliedrecht.nl/documenten/Ingekomen-stukken/220223-College-B-W-TKN-voor-de-gemeenteraad-Resultaten-Koopstromenonderzoek-2021.pdf" TargetMode="External" /><Relationship Id="rId30" Type="http://schemas.openxmlformats.org/officeDocument/2006/relationships/hyperlink" Target="https://raad.sliedrecht.nl/documenten/Ingekomen-stukken/220222-Brief-vanuit-college-provincie-Zuid-Holland-Reactie-financieelk-toezicht-begroting-2022.pdf" TargetMode="External" /><Relationship Id="rId37" Type="http://schemas.openxmlformats.org/officeDocument/2006/relationships/hyperlink" Target="https://raad.sliedrecht.nl/documenten/Ingekomen-stukken/220222-Art-39-schriftelijke-VR-De-Mul-Donker-SGP-ChristenUnie-Compensatie-vanuit-kerken-bij-energiearmoede.pdf" TargetMode="External" /><Relationship Id="rId38" Type="http://schemas.openxmlformats.org/officeDocument/2006/relationships/hyperlink" Target="https://raad.sliedrecht.nl/documenten/Ingekomen-stukken/220218-Collegeinformatiebrief-CIB-Vat-Stand-van-zaken-lobby-gemeentefonds.pdf" TargetMode="External" /><Relationship Id="rId39" Type="http://schemas.openxmlformats.org/officeDocument/2006/relationships/hyperlink" Target="https://raad.sliedrecht.nl/documenten/Ingekomen-stukken/220217-Collegeinformatiebrief-CIB-Goverde-Planning-Sliedrecht-Buiten.pdf" TargetMode="External" /><Relationship Id="rId40" Type="http://schemas.openxmlformats.org/officeDocument/2006/relationships/hyperlink" Target="https://raad.sliedrecht.nl/documenten/Ingekomen-stukken/220217-Collegeinformatiebrief-CIB-Spek-Zandtransport-Stationsweg.pdf" TargetMode="External" /><Relationship Id="rId41" Type="http://schemas.openxmlformats.org/officeDocument/2006/relationships/hyperlink" Target="https://raad.sliedrecht.nl/Documenten/Ingekomen-stukken/220216-Collegeinformatiebrief-CIB-Goverde-afdoening-motie-Tussen-wal-en-schip.pdf" TargetMode="External" /><Relationship Id="rId42" Type="http://schemas.openxmlformats.org/officeDocument/2006/relationships/hyperlink" Target="https://raad.sliedrecht.nl/documenten/Ingekomen-stukken/220215-Bericht-wethouder-aan-gemeenteraad-Vat-Voortgang-Burgemeester-Winklerplein.pdf" TargetMode="External" /><Relationship Id="rId43" Type="http://schemas.openxmlformats.org/officeDocument/2006/relationships/hyperlink" Target="https://raad.sliedrecht.nl/documenten/Ingekomen-stukken/220210-Collegeinformatiebrief-CIB-College-B-W-Stand-van-zaken-Corona.pdf" TargetMode="External" /><Relationship Id="rId44" Type="http://schemas.openxmlformats.org/officeDocument/2006/relationships/hyperlink" Target="https://raad.sliedrecht.nl/documenten/Ingekomen-stukken/220209-Art-39-schriftelijke-VR-Jongeneel-Slydregt-NU-Gemeente-mag-straks-woning-van-aardgas-afsluiten.pdf" TargetMode="External" /><Relationship Id="rId45" Type="http://schemas.openxmlformats.org/officeDocument/2006/relationships/hyperlink" Target="https://raad.sliedrecht.nl/documenten/Ingekomen-stukken/220204-Art-39-schirftelijke-VR-Prins-CDA-Ouverture.pdf" TargetMode="External" /><Relationship Id="rId46" Type="http://schemas.openxmlformats.org/officeDocument/2006/relationships/hyperlink" Target="https://raad.sliedrecht.nl/documenten/Ingekomen-stukken/220202-ANTW-Art-39-VR-De-Mul-Donker-SGP-ChristenUnie-gebruik-QR-code-bij-zwemlessen-Optisport-Bronbad-De-Lockhor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