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221028_Art. 39 (schriftelijke) VR_Jongeneel_Slydregt.NU_Samenstelling MAG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221028_Art. 39 (schriftelijke) VR_Brandwijk_Slydregt.NU_Verlichting baanhoekbrug door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221027_Ingezonden brief_afschrift brief aan college_VV Sliedrecht_Stijgende energieprijzen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221024_Brief_Burgemeester De Vries_Opvang van asielzoekers en Oekraïense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221019 Collegeinformatiebrief (CIB) Spek Benoeming MAG leden en start Maatschappelijk Advies 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221012_ANTW_Art. 39 (schriftelijke) VR_Prins_CDA_Merwedelingelijn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221011_Ingezonden brief_beoordeling dossier grondverplaatsing door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221007_Ingezonden brief_Reizigersoverleg Dordrecht_Vervanging treinen MerwedeLingelijn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221006_Collegeinformatiebrief (CIB)_De Vries_Evaluatie 1-gramsmaatregel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221004_Ter kennisname_Bijderwieden_Omgevingsvergunning voor het nieuwbouwen van 9 woningen en bergingen ter hoogte van Baanhoek 471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221004_Ter kennisname_Bijderwieden_Communiqué boerenbijeenkomst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221004_Ter kennisname_Gemeenschappelijke Regeling_Sociale Dienst Drechtsteden_Reactie zienswijze 1e burap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21028-Art-39-schriftelijke-VR-Jongeneel-Slydregt-NU-Samenstelling-MAG.pdf" TargetMode="External" /><Relationship Id="rId26" Type="http://schemas.openxmlformats.org/officeDocument/2006/relationships/hyperlink" Target="https://raad.sliedrecht.nl/Documenten/221028-Art-39-schriftelijke-VR-Brandwijk-Slydregt-NU-Verlichting-baanhoekbrug-door-Smart-Delta-Drechtsteden.pdf" TargetMode="External" /><Relationship Id="rId27" Type="http://schemas.openxmlformats.org/officeDocument/2006/relationships/hyperlink" Target="https://raad.sliedrecht.nl/Documenten/221027-Ingezonden-brief-afschrift-aan-college-VV-Sliedrecht-Stijgende-energieprijzen.pdf" TargetMode="External" /><Relationship Id="rId28" Type="http://schemas.openxmlformats.org/officeDocument/2006/relationships/hyperlink" Target="https://raad.sliedrecht.nl/Documenten/221024-Brief-De-Vries-Opvang-van-asielzoekers-en-Oekraiense-vluchtelingen.pdf" TargetMode="External" /><Relationship Id="rId29" Type="http://schemas.openxmlformats.org/officeDocument/2006/relationships/hyperlink" Target="https://raad.sliedrecht.nl/Documenten/221019-Collegeinformatiebrief-CIB-Spek-Benoeming-MAG-leden-en-start-Maatschappelijk-Advies-Groep.pdf" TargetMode="External" /><Relationship Id="rId30" Type="http://schemas.openxmlformats.org/officeDocument/2006/relationships/hyperlink" Target="https://raad.sliedrecht.nl/documenten/Ingekomen-stukken/221012-ANTW-Art-39-schriftelijke-VR-Prins-CDA-Merwedelingelijn.pdf" TargetMode="External" /><Relationship Id="rId37" Type="http://schemas.openxmlformats.org/officeDocument/2006/relationships/hyperlink" Target="https://raad.sliedrecht.nl/documenten/Ingekomen-stukken/221011-Ingezonden-brief-beoordeling-dossier-grondverplaatsing-door-Rekenkamer.pdf" TargetMode="External" /><Relationship Id="rId38" Type="http://schemas.openxmlformats.org/officeDocument/2006/relationships/hyperlink" Target="https://raad.sliedrecht.nl/documenten/Ingekomen-stukken/221007-Ingezonden-brief-Reizigersoverleg-Dordrecht-Vervanging-treinen-MerwedeLingelijn.pdf" TargetMode="External" /><Relationship Id="rId39" Type="http://schemas.openxmlformats.org/officeDocument/2006/relationships/hyperlink" Target="https://raad.sliedrecht.nl/documenten/Ingekomen-stukken/221006-ONDER-EMBARGO-Collegeinformatiebrief-CIB-De-Vries-Evaluatie-1-gramsmaatregel.pdf" TargetMode="External" /><Relationship Id="rId40" Type="http://schemas.openxmlformats.org/officeDocument/2006/relationships/hyperlink" Target="https://raad.sliedrecht.nl/documenten/Ingekomen-stukken/221004-Ter-kennisname-Bijderwieden-Omgevingsvergunning-voor-het-nieuwbouwen-van-9-woningen-en-bergingen-ter-hoogte-van-Baanhoek-471-Sliedrecht.pdf" TargetMode="External" /><Relationship Id="rId41" Type="http://schemas.openxmlformats.org/officeDocument/2006/relationships/hyperlink" Target="https://raad.sliedrecht.nl/documenten/Ingekomen-stukken/221004-Ter-kennisname-Bijderwieden-Communique-boerenbijeenkomst.pdf" TargetMode="External" /><Relationship Id="rId42" Type="http://schemas.openxmlformats.org/officeDocument/2006/relationships/hyperlink" Target="https://raad.sliedrecht.nl/documenten/Ingekomen-stukken/221004-Ter-kennisname-Gemeenschappelijke-Regeling-Sociale-Dienst-Drechtsteden-Reactie-zienswijze-1e-bura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